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92" w:rsidRDefault="0010707B">
      <w:r w:rsidRPr="0010707B">
        <w:t>Naast dit artikel verscheen er een onderzoeksrapport over seksuele intimidatie in 1991 bij Sociale Wetenschappen universiteit Utrecht. De titel luidt Ongewenste intimiteiten in de gezinszorg. De noodzaak van een helder beleid.</w:t>
      </w:r>
      <w:bookmarkStart w:id="0" w:name="_GoBack"/>
      <w:bookmarkEnd w:id="0"/>
    </w:p>
    <w:sectPr w:rsidR="00F53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7B"/>
    <w:rsid w:val="0010707B"/>
    <w:rsid w:val="003F4CBA"/>
    <w:rsid w:val="0099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Sietske Dijkstra</dc:creator>
  <cp:lastModifiedBy>Sietske Dijkstra</cp:lastModifiedBy>
  <cp:revision>1</cp:revision>
  <dcterms:created xsi:type="dcterms:W3CDTF">2014-07-20T22:29:00Z</dcterms:created>
  <dcterms:modified xsi:type="dcterms:W3CDTF">2014-07-20T22:29:00Z</dcterms:modified>
</cp:coreProperties>
</file>